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19" w:rsidRPr="004017E7" w:rsidRDefault="00EF7D19" w:rsidP="002B651D">
      <w:pPr>
        <w:pStyle w:val="a3"/>
        <w:outlineLvl w:val="0"/>
        <w:rPr>
          <w:sz w:val="28"/>
        </w:rPr>
      </w:pPr>
    </w:p>
    <w:p w:rsidR="009C2DC3" w:rsidRPr="004017E7" w:rsidRDefault="009C2DC3" w:rsidP="002B651D">
      <w:pPr>
        <w:pStyle w:val="a3"/>
        <w:outlineLvl w:val="0"/>
        <w:rPr>
          <w:sz w:val="28"/>
        </w:rPr>
      </w:pPr>
    </w:p>
    <w:p w:rsidR="009C2DC3" w:rsidRPr="004017E7" w:rsidRDefault="009C2DC3" w:rsidP="002B651D">
      <w:pPr>
        <w:pStyle w:val="a3"/>
        <w:outlineLvl w:val="0"/>
        <w:rPr>
          <w:sz w:val="28"/>
        </w:rPr>
      </w:pPr>
    </w:p>
    <w:p w:rsidR="002538FE" w:rsidRPr="004017E7" w:rsidRDefault="002538FE" w:rsidP="002538FE">
      <w:pPr>
        <w:ind w:left="142" w:right="141" w:hanging="142"/>
        <w:rPr>
          <w:bCs/>
          <w:color w:val="000000"/>
          <w:sz w:val="28"/>
          <w:u w:val="single"/>
        </w:rPr>
      </w:pPr>
      <w:r w:rsidRPr="004017E7">
        <w:rPr>
          <w:bCs/>
          <w:color w:val="000000"/>
          <w:sz w:val="28"/>
          <w:u w:val="single"/>
        </w:rPr>
        <w:t xml:space="preserve">ТАРИФЫ НА ПЛАВАЮЩЕЕ </w:t>
      </w:r>
      <w:r w:rsidR="00CC6837" w:rsidRPr="004017E7">
        <w:rPr>
          <w:bCs/>
          <w:color w:val="000000"/>
          <w:sz w:val="28"/>
          <w:u w:val="single"/>
        </w:rPr>
        <w:t xml:space="preserve">РАЗМЕЩЕНИЕ </w:t>
      </w:r>
      <w:r w:rsidRPr="004017E7">
        <w:rPr>
          <w:bCs/>
          <w:color w:val="000000"/>
          <w:sz w:val="28"/>
          <w:u w:val="single"/>
        </w:rPr>
        <w:t>РЕКЛАМЫ</w:t>
      </w:r>
    </w:p>
    <w:p w:rsidR="009C2DC3" w:rsidRPr="004017E7" w:rsidRDefault="009C2DC3" w:rsidP="002538FE">
      <w:pPr>
        <w:ind w:left="142" w:right="141" w:hanging="142"/>
        <w:rPr>
          <w:bCs/>
          <w:color w:val="000000"/>
          <w:sz w:val="28"/>
        </w:rPr>
      </w:pPr>
    </w:p>
    <w:p w:rsidR="002538FE" w:rsidRPr="004017E7" w:rsidRDefault="002538FE" w:rsidP="002538FE">
      <w:pPr>
        <w:pStyle w:val="6"/>
        <w:tabs>
          <w:tab w:val="left" w:pos="5812"/>
        </w:tabs>
        <w:ind w:left="142"/>
        <w:rPr>
          <w:rFonts w:ascii="Times New Roman" w:hAnsi="Times New Roman"/>
          <w:sz w:val="20"/>
        </w:rPr>
      </w:pPr>
    </w:p>
    <w:p w:rsidR="002538FE" w:rsidRPr="004017E7" w:rsidRDefault="002538FE" w:rsidP="002538FE">
      <w:pPr>
        <w:ind w:left="142" w:right="283"/>
        <w:jc w:val="right"/>
        <w:rPr>
          <w:i/>
          <w:sz w:val="22"/>
        </w:rPr>
      </w:pPr>
      <w:r w:rsidRPr="004017E7">
        <w:rPr>
          <w:i/>
          <w:sz w:val="22"/>
        </w:rPr>
        <w:t xml:space="preserve">Тарифы действительны с </w:t>
      </w:r>
      <w:r w:rsidR="006757B9" w:rsidRPr="006757B9">
        <w:rPr>
          <w:i/>
          <w:sz w:val="22"/>
        </w:rPr>
        <w:t xml:space="preserve">01 </w:t>
      </w:r>
      <w:r w:rsidR="004A5B11">
        <w:rPr>
          <w:i/>
          <w:sz w:val="22"/>
        </w:rPr>
        <w:t xml:space="preserve">февраля </w:t>
      </w:r>
      <w:r w:rsidR="006757B9" w:rsidRPr="006757B9">
        <w:rPr>
          <w:i/>
          <w:sz w:val="22"/>
        </w:rPr>
        <w:t>2024 г.</w:t>
      </w:r>
    </w:p>
    <w:p w:rsidR="002538FE" w:rsidRPr="004017E7" w:rsidRDefault="002538FE" w:rsidP="002538FE">
      <w:pPr>
        <w:ind w:left="142" w:right="283" w:firstLine="180"/>
        <w:jc w:val="right"/>
        <w:rPr>
          <w:i/>
          <w:sz w:val="18"/>
        </w:rPr>
      </w:pPr>
      <w:r w:rsidRPr="004017E7">
        <w:rPr>
          <w:i/>
          <w:sz w:val="18"/>
        </w:rPr>
        <w:t>Стоимость указана в рублях, без учета НДС</w:t>
      </w:r>
    </w:p>
    <w:p w:rsidR="00EF7D19" w:rsidRPr="004017E7" w:rsidRDefault="00EF7D19" w:rsidP="002B651D">
      <w:pPr>
        <w:pStyle w:val="a3"/>
        <w:outlineLvl w:val="0"/>
        <w:rPr>
          <w:sz w:val="28"/>
        </w:rPr>
      </w:pPr>
    </w:p>
    <w:tbl>
      <w:tblPr>
        <w:tblW w:w="1998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348"/>
        <w:gridCol w:w="9638"/>
      </w:tblGrid>
      <w:tr w:rsidR="005C57C7" w:rsidRPr="004017E7" w:rsidTr="005C57C7">
        <w:trPr>
          <w:gridAfter w:val="1"/>
          <w:wAfter w:w="9638" w:type="dxa"/>
          <w:trHeight w:val="2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FE" w:rsidRPr="004017E7" w:rsidRDefault="002538FE" w:rsidP="002538FE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017E7">
              <w:rPr>
                <w:b/>
                <w:bCs/>
                <w:color w:val="000000"/>
                <w:sz w:val="24"/>
                <w:szCs w:val="22"/>
              </w:rPr>
              <w:t>Стоимость 1 трансляции / Хронометраж ролика - 30 секунд</w:t>
            </w:r>
            <w:r w:rsidRPr="004017E7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5C57C7" w:rsidRPr="004017E7" w:rsidTr="005C57C7">
        <w:trPr>
          <w:trHeight w:val="20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FE" w:rsidRPr="004017E7" w:rsidRDefault="002538FE" w:rsidP="002538FE">
            <w:pPr>
              <w:rPr>
                <w:bCs/>
                <w:color w:val="000000"/>
                <w:sz w:val="24"/>
                <w:szCs w:val="22"/>
              </w:rPr>
            </w:pPr>
          </w:p>
          <w:tbl>
            <w:tblPr>
              <w:tblW w:w="6313" w:type="dxa"/>
              <w:tblInd w:w="1896" w:type="dxa"/>
              <w:tblLayout w:type="fixed"/>
              <w:tblLook w:val="04A0" w:firstRow="1" w:lastRow="0" w:firstColumn="1" w:lastColumn="0" w:noHBand="0" w:noVBand="1"/>
            </w:tblPr>
            <w:tblGrid>
              <w:gridCol w:w="2155"/>
              <w:gridCol w:w="2268"/>
              <w:gridCol w:w="1890"/>
            </w:tblGrid>
            <w:tr w:rsidR="00E17F17" w:rsidRPr="004017E7" w:rsidTr="00E17F17">
              <w:trPr>
                <w:trHeight w:val="360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7F17" w:rsidRPr="004017E7" w:rsidRDefault="00E17F17" w:rsidP="00E17F1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/>
                      <w:bCs/>
                      <w:color w:val="000000"/>
                      <w:sz w:val="24"/>
                      <w:szCs w:val="22"/>
                    </w:rPr>
                    <w:t>Радиостанция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/>
                      <w:bCs/>
                      <w:color w:val="000000"/>
                      <w:sz w:val="24"/>
                      <w:szCs w:val="22"/>
                    </w:rPr>
                    <w:t>География размещения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F17" w:rsidRPr="004017E7" w:rsidRDefault="00E17F17" w:rsidP="00E17F1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017E7">
                    <w:rPr>
                      <w:b/>
                      <w:bCs/>
                      <w:color w:val="000000"/>
                      <w:sz w:val="24"/>
                      <w:szCs w:val="24"/>
                    </w:rPr>
                    <w:t>Пн-Вс</w:t>
                  </w:r>
                  <w:proofErr w:type="spellEnd"/>
                  <w:r w:rsidRPr="004017E7">
                    <w:rPr>
                      <w:b/>
                      <w:bCs/>
                      <w:color w:val="000000"/>
                      <w:sz w:val="24"/>
                      <w:szCs w:val="24"/>
                    </w:rPr>
                    <w:t>, с 7:00 до 22:00</w:t>
                  </w:r>
                </w:p>
              </w:tc>
            </w:tr>
            <w:tr w:rsidR="00E17F17" w:rsidRPr="004017E7" w:rsidTr="00E17F17">
              <w:trPr>
                <w:trHeight w:val="360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Европа Плюс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i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>Москва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32 300</w:t>
                  </w:r>
                </w:p>
              </w:tc>
            </w:tr>
            <w:tr w:rsidR="00E17F17" w:rsidRPr="004017E7" w:rsidTr="00E17F17">
              <w:trPr>
                <w:trHeight w:val="360"/>
              </w:trPr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Ретро FM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>Москва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27 900</w:t>
                  </w:r>
                </w:p>
              </w:tc>
            </w:tr>
            <w:tr w:rsidR="00E17F17" w:rsidRPr="004017E7" w:rsidTr="00E17F17">
              <w:trPr>
                <w:trHeight w:val="360"/>
              </w:trPr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Радио 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>Москва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14 400</w:t>
                  </w:r>
                </w:p>
              </w:tc>
            </w:tr>
            <w:tr w:rsidR="00E17F17" w:rsidRPr="004017E7" w:rsidTr="00E17F17">
              <w:trPr>
                <w:trHeight w:val="360"/>
              </w:trPr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STUDIO 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>Москва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7 000</w:t>
                  </w:r>
                </w:p>
              </w:tc>
            </w:tr>
            <w:tr w:rsidR="00E17F17" w:rsidRPr="004017E7" w:rsidTr="00E17F17">
              <w:trPr>
                <w:trHeight w:val="465"/>
              </w:trPr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Дорожное Радио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>Москва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15 200</w:t>
                  </w:r>
                </w:p>
              </w:tc>
            </w:tr>
            <w:tr w:rsidR="00E17F17" w:rsidRPr="004017E7" w:rsidTr="00E17F17">
              <w:trPr>
                <w:trHeight w:val="360"/>
              </w:trPr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Дорожное Радио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 xml:space="preserve">Москва + </w:t>
                  </w:r>
                  <w:proofErr w:type="spellStart"/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>Мос</w:t>
                  </w:r>
                  <w:proofErr w:type="spellEnd"/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>. обл.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17F17" w:rsidRPr="004C6FBC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  <w:lang w:val="en-US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20 300</w:t>
                  </w:r>
                </w:p>
              </w:tc>
            </w:tr>
            <w:tr w:rsidR="00E17F17" w:rsidRPr="004017E7" w:rsidTr="004F32A1">
              <w:trPr>
                <w:trHeight w:val="360"/>
              </w:trPr>
              <w:tc>
                <w:tcPr>
                  <w:tcW w:w="215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Новое радио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>Москва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17F17" w:rsidRPr="004017E7" w:rsidRDefault="00E17F17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>
                    <w:rPr>
                      <w:bCs/>
                      <w:color w:val="000000"/>
                      <w:sz w:val="24"/>
                      <w:szCs w:val="22"/>
                    </w:rPr>
                    <w:t>8 400</w:t>
                  </w:r>
                </w:p>
              </w:tc>
            </w:tr>
            <w:tr w:rsidR="004F32A1" w:rsidRPr="004017E7" w:rsidTr="004F32A1">
              <w:trPr>
                <w:trHeight w:val="360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32A1" w:rsidRPr="004017E7" w:rsidRDefault="004F32A1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>
                    <w:rPr>
                      <w:bCs/>
                      <w:color w:val="000000"/>
                      <w:sz w:val="24"/>
                      <w:szCs w:val="22"/>
                    </w:rPr>
                    <w:t>Калина красная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F32A1" w:rsidRPr="004017E7" w:rsidRDefault="004F32A1" w:rsidP="00E17F17">
                  <w:pPr>
                    <w:jc w:val="center"/>
                    <w:rPr>
                      <w:bCs/>
                      <w:i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i/>
                      <w:color w:val="000000"/>
                      <w:sz w:val="24"/>
                      <w:szCs w:val="22"/>
                    </w:rPr>
                    <w:t>Москва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4F32A1" w:rsidRDefault="004F32A1" w:rsidP="00E17F17">
                  <w:pPr>
                    <w:jc w:val="center"/>
                    <w:rPr>
                      <w:bCs/>
                      <w:color w:val="000000"/>
                      <w:sz w:val="24"/>
                      <w:szCs w:val="22"/>
                    </w:rPr>
                  </w:pPr>
                  <w:r w:rsidRPr="004017E7">
                    <w:rPr>
                      <w:bCs/>
                      <w:color w:val="000000"/>
                      <w:sz w:val="24"/>
                      <w:szCs w:val="22"/>
                    </w:rPr>
                    <w:t>7 000</w:t>
                  </w:r>
                </w:p>
              </w:tc>
            </w:tr>
          </w:tbl>
          <w:p w:rsidR="002538FE" w:rsidRPr="004017E7" w:rsidRDefault="002538FE" w:rsidP="002538FE">
            <w:pPr>
              <w:rPr>
                <w:bCs/>
                <w:color w:val="000000"/>
                <w:sz w:val="24"/>
                <w:szCs w:val="22"/>
              </w:rPr>
            </w:pPr>
          </w:p>
          <w:p w:rsidR="002538FE" w:rsidRPr="004017E7" w:rsidRDefault="002538FE" w:rsidP="002538FE">
            <w:pPr>
              <w:rPr>
                <w:i/>
                <w:iCs/>
                <w:color w:val="000000"/>
              </w:rPr>
            </w:pPr>
          </w:p>
        </w:tc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8FE" w:rsidRPr="004017E7" w:rsidRDefault="002538FE" w:rsidP="002538FE">
            <w:pPr>
              <w:rPr>
                <w:i/>
                <w:iCs/>
                <w:color w:val="000000"/>
              </w:rPr>
            </w:pPr>
          </w:p>
        </w:tc>
      </w:tr>
    </w:tbl>
    <w:p w:rsidR="002538FE" w:rsidRPr="004017E7" w:rsidRDefault="002538FE" w:rsidP="00AC714D">
      <w:pPr>
        <w:pStyle w:val="a3"/>
        <w:tabs>
          <w:tab w:val="left" w:pos="450"/>
        </w:tabs>
        <w:jc w:val="left"/>
        <w:outlineLvl w:val="0"/>
        <w:rPr>
          <w:sz w:val="28"/>
        </w:rPr>
      </w:pPr>
    </w:p>
    <w:tbl>
      <w:tblPr>
        <w:tblW w:w="6300" w:type="dxa"/>
        <w:tblInd w:w="534" w:type="dxa"/>
        <w:tblLook w:val="0000" w:firstRow="0" w:lastRow="0" w:firstColumn="0" w:lastColumn="0" w:noHBand="0" w:noVBand="0"/>
      </w:tblPr>
      <w:tblGrid>
        <w:gridCol w:w="2018"/>
        <w:gridCol w:w="566"/>
        <w:gridCol w:w="622"/>
        <w:gridCol w:w="622"/>
        <w:gridCol w:w="622"/>
        <w:gridCol w:w="622"/>
        <w:gridCol w:w="622"/>
        <w:gridCol w:w="622"/>
      </w:tblGrid>
      <w:tr w:rsidR="0089588A" w:rsidRPr="004017E7" w:rsidTr="0089588A">
        <w:trPr>
          <w:trHeight w:val="269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ind w:left="-91" w:firstLine="91"/>
              <w:jc w:val="center"/>
              <w:rPr>
                <w:sz w:val="22"/>
              </w:rPr>
            </w:pPr>
            <w:proofErr w:type="spellStart"/>
            <w:r w:rsidRPr="004017E7">
              <w:rPr>
                <w:sz w:val="22"/>
              </w:rPr>
              <w:t>Хрон</w:t>
            </w:r>
            <w:proofErr w:type="spellEnd"/>
            <w:r w:rsidRPr="004017E7">
              <w:rPr>
                <w:sz w:val="22"/>
              </w:rPr>
              <w:t>-ж ролика: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b/>
                <w:bCs/>
                <w:color w:val="000000"/>
              </w:rPr>
            </w:pPr>
            <w:r w:rsidRPr="004017E7">
              <w:rPr>
                <w:b/>
                <w:bCs/>
                <w:color w:val="000000"/>
              </w:rPr>
              <w:t>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b/>
                <w:bCs/>
                <w:color w:val="000000"/>
              </w:rPr>
            </w:pPr>
            <w:r w:rsidRPr="004017E7">
              <w:rPr>
                <w:b/>
                <w:bCs/>
                <w:color w:val="000000"/>
              </w:rPr>
              <w:t>10”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b/>
                <w:bCs/>
                <w:color w:val="000000"/>
              </w:rPr>
            </w:pPr>
            <w:r w:rsidRPr="004017E7">
              <w:rPr>
                <w:b/>
                <w:bCs/>
                <w:color w:val="000000"/>
              </w:rPr>
              <w:t>15”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b/>
                <w:bCs/>
                <w:color w:val="000000"/>
              </w:rPr>
            </w:pPr>
            <w:r w:rsidRPr="004017E7">
              <w:rPr>
                <w:b/>
                <w:bCs/>
                <w:color w:val="000000"/>
              </w:rPr>
              <w:t>20”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b/>
                <w:bCs/>
                <w:color w:val="000000"/>
              </w:rPr>
            </w:pPr>
            <w:r w:rsidRPr="004017E7">
              <w:rPr>
                <w:b/>
                <w:bCs/>
                <w:color w:val="000000"/>
              </w:rPr>
              <w:t>25”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b/>
                <w:bCs/>
                <w:color w:val="000000"/>
              </w:rPr>
            </w:pPr>
            <w:r w:rsidRPr="004017E7">
              <w:rPr>
                <w:b/>
                <w:bCs/>
                <w:color w:val="000000"/>
              </w:rPr>
              <w:t>30”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b/>
                <w:bCs/>
                <w:color w:val="000000"/>
              </w:rPr>
            </w:pPr>
            <w:r w:rsidRPr="004017E7">
              <w:rPr>
                <w:b/>
                <w:bCs/>
                <w:color w:val="000000"/>
              </w:rPr>
              <w:t>45”</w:t>
            </w:r>
          </w:p>
        </w:tc>
      </w:tr>
      <w:tr w:rsidR="0089588A" w:rsidRPr="004017E7" w:rsidTr="0089588A">
        <w:trPr>
          <w:trHeight w:val="348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sz w:val="22"/>
              </w:rPr>
            </w:pPr>
            <w:r w:rsidRPr="004017E7">
              <w:rPr>
                <w:sz w:val="22"/>
              </w:rPr>
              <w:t>Коэффициент: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color w:val="000000"/>
              </w:rPr>
            </w:pPr>
            <w:r w:rsidRPr="004017E7">
              <w:rPr>
                <w:color w:val="000000"/>
              </w:rPr>
              <w:t>0,55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color w:val="000000"/>
              </w:rPr>
            </w:pPr>
            <w:r w:rsidRPr="004017E7">
              <w:rPr>
                <w:color w:val="00000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color w:val="000000"/>
              </w:rPr>
            </w:pPr>
            <w:r w:rsidRPr="004017E7">
              <w:rPr>
                <w:color w:val="000000"/>
              </w:rPr>
              <w:t>0,75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color w:val="000000"/>
              </w:rPr>
            </w:pPr>
            <w:r w:rsidRPr="004017E7">
              <w:rPr>
                <w:color w:val="000000"/>
              </w:rPr>
              <w:t>0,85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color w:val="000000"/>
              </w:rPr>
            </w:pPr>
            <w:r w:rsidRPr="004017E7">
              <w:rPr>
                <w:color w:val="000000"/>
              </w:rPr>
              <w:t>0,95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color w:val="000000"/>
              </w:rPr>
            </w:pPr>
            <w:r w:rsidRPr="004017E7">
              <w:rPr>
                <w:color w:val="000000"/>
              </w:rPr>
              <w:t>1,00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88A" w:rsidRPr="004017E7" w:rsidRDefault="0089588A" w:rsidP="0089588A">
            <w:pPr>
              <w:jc w:val="center"/>
              <w:rPr>
                <w:color w:val="000000"/>
              </w:rPr>
            </w:pPr>
            <w:r w:rsidRPr="004017E7">
              <w:rPr>
                <w:color w:val="000000"/>
              </w:rPr>
              <w:t>1,60</w:t>
            </w:r>
          </w:p>
        </w:tc>
      </w:tr>
    </w:tbl>
    <w:p w:rsidR="002538FE" w:rsidRPr="004017E7" w:rsidRDefault="002538FE" w:rsidP="002538FE">
      <w:pPr>
        <w:rPr>
          <w:bCs/>
          <w:lang w:val="en-US"/>
        </w:rPr>
      </w:pPr>
    </w:p>
    <w:p w:rsidR="002538FE" w:rsidRPr="004017E7" w:rsidRDefault="002538FE" w:rsidP="002538FE">
      <w:pPr>
        <w:ind w:left="709"/>
        <w:rPr>
          <w:bCs/>
          <w:sz w:val="28"/>
        </w:rPr>
      </w:pPr>
    </w:p>
    <w:p w:rsidR="00F97074" w:rsidRPr="004017E7" w:rsidRDefault="00F97074" w:rsidP="00F97074">
      <w:pPr>
        <w:numPr>
          <w:ilvl w:val="0"/>
          <w:numId w:val="2"/>
        </w:numPr>
        <w:rPr>
          <w:bCs/>
          <w:sz w:val="28"/>
        </w:rPr>
      </w:pPr>
      <w:r w:rsidRPr="004017E7">
        <w:rPr>
          <w:bCs/>
          <w:sz w:val="28"/>
        </w:rPr>
        <w:t>Размещение ролика первым или последним в блоке: + 25% к тарифу</w:t>
      </w:r>
    </w:p>
    <w:p w:rsidR="00F97074" w:rsidRPr="004017E7" w:rsidRDefault="00F97074" w:rsidP="00F97074">
      <w:pPr>
        <w:numPr>
          <w:ilvl w:val="0"/>
          <w:numId w:val="2"/>
        </w:numPr>
        <w:ind w:right="-480"/>
        <w:rPr>
          <w:sz w:val="28"/>
        </w:rPr>
      </w:pPr>
      <w:r w:rsidRPr="004017E7">
        <w:rPr>
          <w:sz w:val="28"/>
        </w:rPr>
        <w:t>Январь, Август – 8% сезонная скидка</w:t>
      </w:r>
    </w:p>
    <w:p w:rsidR="00F97074" w:rsidRDefault="00F97074" w:rsidP="00F97074">
      <w:pPr>
        <w:numPr>
          <w:ilvl w:val="0"/>
          <w:numId w:val="2"/>
        </w:numPr>
        <w:ind w:right="-480"/>
        <w:rPr>
          <w:bCs/>
          <w:sz w:val="28"/>
          <w:szCs w:val="22"/>
        </w:rPr>
      </w:pPr>
      <w:r w:rsidRPr="004017E7">
        <w:rPr>
          <w:bCs/>
          <w:sz w:val="28"/>
          <w:szCs w:val="22"/>
        </w:rPr>
        <w:t>Сезонная наценка:</w:t>
      </w:r>
    </w:p>
    <w:p w:rsidR="00CF3BD2" w:rsidRPr="004017E7" w:rsidRDefault="00CF3BD2" w:rsidP="00CF3BD2">
      <w:pPr>
        <w:ind w:left="720" w:right="-480"/>
        <w:rPr>
          <w:bCs/>
          <w:sz w:val="28"/>
          <w:szCs w:val="22"/>
        </w:rPr>
      </w:pPr>
    </w:p>
    <w:tbl>
      <w:tblPr>
        <w:tblStyle w:val="ad"/>
        <w:tblW w:w="0" w:type="auto"/>
        <w:tblInd w:w="709" w:type="dxa"/>
        <w:tblLook w:val="04A0" w:firstRow="1" w:lastRow="0" w:firstColumn="1" w:lastColumn="0" w:noHBand="0" w:noVBand="1"/>
      </w:tblPr>
      <w:tblGrid>
        <w:gridCol w:w="2263"/>
        <w:gridCol w:w="4336"/>
        <w:gridCol w:w="1227"/>
      </w:tblGrid>
      <w:tr w:rsidR="00F97074" w:rsidRPr="004017E7" w:rsidTr="00065346">
        <w:tc>
          <w:tcPr>
            <w:tcW w:w="2263" w:type="dxa"/>
            <w:vAlign w:val="center"/>
          </w:tcPr>
          <w:p w:rsidR="00F97074" w:rsidRPr="004017E7" w:rsidRDefault="00F97074" w:rsidP="00F97074">
            <w:pPr>
              <w:ind w:left="-538" w:right="-480"/>
              <w:jc w:val="center"/>
              <w:rPr>
                <w:bCs/>
                <w:sz w:val="28"/>
                <w:szCs w:val="22"/>
              </w:rPr>
            </w:pPr>
            <w:r w:rsidRPr="004017E7">
              <w:rPr>
                <w:bCs/>
                <w:sz w:val="28"/>
                <w:szCs w:val="22"/>
              </w:rPr>
              <w:t>География</w:t>
            </w:r>
          </w:p>
        </w:tc>
        <w:tc>
          <w:tcPr>
            <w:tcW w:w="4336" w:type="dxa"/>
          </w:tcPr>
          <w:p w:rsidR="00F97074" w:rsidRPr="004017E7" w:rsidRDefault="00F97074" w:rsidP="00F97074">
            <w:pPr>
              <w:ind w:right="-480"/>
              <w:jc w:val="center"/>
              <w:rPr>
                <w:bCs/>
                <w:sz w:val="28"/>
                <w:szCs w:val="22"/>
              </w:rPr>
            </w:pPr>
            <w:r w:rsidRPr="004017E7">
              <w:rPr>
                <w:bCs/>
                <w:sz w:val="28"/>
                <w:szCs w:val="22"/>
              </w:rPr>
              <w:t>Период</w:t>
            </w:r>
          </w:p>
        </w:tc>
        <w:tc>
          <w:tcPr>
            <w:tcW w:w="1227" w:type="dxa"/>
          </w:tcPr>
          <w:p w:rsidR="00F97074" w:rsidRPr="004017E7" w:rsidRDefault="00F97074" w:rsidP="00F9707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 w:rsidRPr="004017E7">
              <w:rPr>
                <w:bCs/>
                <w:sz w:val="28"/>
                <w:szCs w:val="22"/>
              </w:rPr>
              <w:t>Наценка</w:t>
            </w:r>
          </w:p>
        </w:tc>
      </w:tr>
      <w:tr w:rsidR="00F97074" w:rsidRPr="004017E7" w:rsidTr="00065346">
        <w:tc>
          <w:tcPr>
            <w:tcW w:w="2263" w:type="dxa"/>
            <w:vMerge w:val="restart"/>
            <w:vAlign w:val="center"/>
          </w:tcPr>
          <w:p w:rsidR="00F97074" w:rsidRPr="004017E7" w:rsidRDefault="00F97074" w:rsidP="00F97074">
            <w:pPr>
              <w:ind w:left="-538" w:right="-480"/>
              <w:jc w:val="center"/>
              <w:rPr>
                <w:bCs/>
                <w:sz w:val="24"/>
                <w:szCs w:val="22"/>
              </w:rPr>
            </w:pPr>
            <w:r w:rsidRPr="004017E7">
              <w:rPr>
                <w:bCs/>
                <w:sz w:val="24"/>
                <w:szCs w:val="22"/>
              </w:rPr>
              <w:t>Москва</w:t>
            </w:r>
            <w:r w:rsidR="004F32A1">
              <w:rPr>
                <w:bCs/>
                <w:sz w:val="24"/>
                <w:szCs w:val="22"/>
              </w:rPr>
              <w:t xml:space="preserve"> и </w:t>
            </w:r>
            <w:proofErr w:type="spellStart"/>
            <w:r w:rsidR="004F32A1">
              <w:rPr>
                <w:bCs/>
                <w:sz w:val="24"/>
                <w:szCs w:val="22"/>
              </w:rPr>
              <w:t>Мос</w:t>
            </w:r>
            <w:proofErr w:type="spellEnd"/>
            <w:r w:rsidR="004F32A1">
              <w:rPr>
                <w:bCs/>
                <w:sz w:val="24"/>
                <w:szCs w:val="22"/>
              </w:rPr>
              <w:t>. Обл.*</w:t>
            </w:r>
          </w:p>
        </w:tc>
        <w:tc>
          <w:tcPr>
            <w:tcW w:w="4336" w:type="dxa"/>
          </w:tcPr>
          <w:p w:rsidR="00F97074" w:rsidRPr="004017E7" w:rsidRDefault="00F97074" w:rsidP="00F97074">
            <w:pPr>
              <w:ind w:right="-480"/>
              <w:rPr>
                <w:bCs/>
                <w:sz w:val="24"/>
                <w:szCs w:val="22"/>
              </w:rPr>
            </w:pPr>
            <w:r w:rsidRPr="004017E7">
              <w:rPr>
                <w:bCs/>
                <w:sz w:val="24"/>
                <w:szCs w:val="22"/>
              </w:rPr>
              <w:t>Сентябрь, Октябрь</w:t>
            </w:r>
          </w:p>
        </w:tc>
        <w:tc>
          <w:tcPr>
            <w:tcW w:w="1227" w:type="dxa"/>
          </w:tcPr>
          <w:p w:rsidR="00F97074" w:rsidRPr="004017E7" w:rsidRDefault="006757B9" w:rsidP="00F9707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2</w:t>
            </w:r>
            <w:r w:rsidR="00F97074" w:rsidRPr="004017E7">
              <w:rPr>
                <w:bCs/>
                <w:sz w:val="28"/>
                <w:szCs w:val="22"/>
              </w:rPr>
              <w:t>0%</w:t>
            </w:r>
          </w:p>
        </w:tc>
      </w:tr>
      <w:tr w:rsidR="00F97074" w:rsidRPr="004017E7" w:rsidTr="00065346">
        <w:tc>
          <w:tcPr>
            <w:tcW w:w="2263" w:type="dxa"/>
            <w:vMerge/>
            <w:vAlign w:val="center"/>
          </w:tcPr>
          <w:p w:rsidR="00F97074" w:rsidRPr="004017E7" w:rsidRDefault="00F97074" w:rsidP="00F97074">
            <w:pPr>
              <w:ind w:left="-538" w:right="-480"/>
              <w:jc w:val="center"/>
              <w:rPr>
                <w:bCs/>
                <w:sz w:val="24"/>
                <w:szCs w:val="22"/>
              </w:rPr>
            </w:pPr>
          </w:p>
        </w:tc>
        <w:tc>
          <w:tcPr>
            <w:tcW w:w="4336" w:type="dxa"/>
          </w:tcPr>
          <w:p w:rsidR="00F97074" w:rsidRPr="004017E7" w:rsidRDefault="00F97074" w:rsidP="00F97074">
            <w:pPr>
              <w:ind w:right="-480"/>
              <w:rPr>
                <w:bCs/>
                <w:sz w:val="24"/>
                <w:szCs w:val="22"/>
              </w:rPr>
            </w:pPr>
            <w:r w:rsidRPr="004017E7">
              <w:rPr>
                <w:bCs/>
                <w:sz w:val="24"/>
                <w:szCs w:val="22"/>
              </w:rPr>
              <w:t>Ноябрь, Декабрь</w:t>
            </w:r>
          </w:p>
        </w:tc>
        <w:tc>
          <w:tcPr>
            <w:tcW w:w="1227" w:type="dxa"/>
          </w:tcPr>
          <w:p w:rsidR="00F97074" w:rsidRPr="004017E7" w:rsidRDefault="006757B9" w:rsidP="00F97074">
            <w:pPr>
              <w:ind w:left="-475" w:right="-480"/>
              <w:jc w:val="center"/>
              <w:rPr>
                <w:bCs/>
                <w:sz w:val="28"/>
                <w:szCs w:val="22"/>
              </w:rPr>
            </w:pPr>
            <w:r>
              <w:rPr>
                <w:bCs/>
                <w:sz w:val="28"/>
                <w:szCs w:val="22"/>
              </w:rPr>
              <w:t>2</w:t>
            </w:r>
            <w:r w:rsidR="00F97074" w:rsidRPr="004017E7">
              <w:rPr>
                <w:bCs/>
                <w:sz w:val="28"/>
                <w:szCs w:val="22"/>
              </w:rPr>
              <w:t>5%</w:t>
            </w:r>
          </w:p>
        </w:tc>
      </w:tr>
    </w:tbl>
    <w:p w:rsidR="00F97074" w:rsidRPr="004017E7" w:rsidRDefault="00ED6DCA" w:rsidP="00F97074">
      <w:pPr>
        <w:ind w:left="709" w:right="-480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* действует с </w:t>
      </w:r>
      <w:r w:rsidR="006757B9" w:rsidRPr="006757B9">
        <w:rPr>
          <w:bCs/>
          <w:i/>
          <w:sz w:val="22"/>
          <w:szCs w:val="22"/>
        </w:rPr>
        <w:t xml:space="preserve">01 </w:t>
      </w:r>
      <w:r w:rsidR="004A5B11">
        <w:rPr>
          <w:i/>
          <w:sz w:val="22"/>
        </w:rPr>
        <w:t xml:space="preserve">февраля </w:t>
      </w:r>
      <w:r w:rsidR="006757B9" w:rsidRPr="006757B9">
        <w:rPr>
          <w:bCs/>
          <w:i/>
          <w:sz w:val="22"/>
          <w:szCs w:val="22"/>
        </w:rPr>
        <w:t>2024 г.</w:t>
      </w:r>
    </w:p>
    <w:p w:rsidR="002F7ACF" w:rsidRPr="004017E7" w:rsidRDefault="009C2DC3" w:rsidP="009C2DC3">
      <w:pPr>
        <w:tabs>
          <w:tab w:val="left" w:pos="1620"/>
        </w:tabs>
      </w:pPr>
      <w:r w:rsidRPr="004017E7">
        <w:tab/>
      </w:r>
      <w:bookmarkStart w:id="0" w:name="_GoBack"/>
      <w:bookmarkEnd w:id="0"/>
    </w:p>
    <w:sectPr w:rsidR="002F7ACF" w:rsidRPr="004017E7" w:rsidSect="009C2DC3">
      <w:headerReference w:type="default" r:id="rId8"/>
      <w:footerReference w:type="default" r:id="rId9"/>
      <w:pgSz w:w="11907" w:h="16840" w:code="9"/>
      <w:pgMar w:top="851" w:right="1134" w:bottom="567" w:left="1418" w:header="720" w:footer="3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A3" w:rsidRDefault="00E844A3">
      <w:r>
        <w:separator/>
      </w:r>
    </w:p>
  </w:endnote>
  <w:endnote w:type="continuationSeparator" w:id="0">
    <w:p w:rsidR="00E844A3" w:rsidRDefault="00E8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667" w:rsidRPr="009C2DC3" w:rsidRDefault="00F12667" w:rsidP="009C2DC3">
    <w:pPr>
      <w:pStyle w:val="a8"/>
      <w:ind w:left="-426"/>
    </w:pPr>
  </w:p>
  <w:p w:rsidR="001052B7" w:rsidRPr="008E3ED4" w:rsidRDefault="001052B7" w:rsidP="001052B7">
    <w:pPr>
      <w:tabs>
        <w:tab w:val="left" w:pos="3516"/>
        <w:tab w:val="center" w:pos="4677"/>
        <w:tab w:val="right" w:pos="9355"/>
        <w:tab w:val="right" w:pos="10204"/>
      </w:tabs>
      <w:rPr>
        <w:rFonts w:ascii="Arial" w:hAnsi="Arial"/>
        <w:lang w:val="en-US"/>
      </w:rPr>
    </w:pPr>
    <w:r w:rsidRPr="008E3ED4">
      <w:rPr>
        <w:rFonts w:ascii="Arial" w:hAnsi="Arial"/>
        <w:lang w:val="en-US"/>
      </w:rPr>
      <w:tab/>
    </w:r>
    <w:r w:rsidRPr="008E3ED4">
      <w:rPr>
        <w:rFonts w:ascii="Arial" w:hAnsi="Arial"/>
        <w:lang w:val="en-US"/>
      </w:rPr>
      <w:tab/>
    </w:r>
  </w:p>
  <w:tbl>
    <w:tblPr>
      <w:tblStyle w:val="a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6"/>
      <w:gridCol w:w="4859"/>
    </w:tblGrid>
    <w:tr w:rsidR="001052B7" w:rsidRPr="008E3ED4" w:rsidTr="00EE6972">
      <w:tc>
        <w:tcPr>
          <w:tcW w:w="5304" w:type="dxa"/>
        </w:tcPr>
        <w:p w:rsidR="001052B7" w:rsidRPr="008E3ED4" w:rsidRDefault="001052B7" w:rsidP="001052B7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rPr>
              <w:rFonts w:ascii="Arial" w:hAnsi="Arial"/>
              <w:lang w:val="en-US"/>
            </w:rPr>
          </w:pPr>
        </w:p>
      </w:tc>
      <w:tc>
        <w:tcPr>
          <w:tcW w:w="5305" w:type="dxa"/>
        </w:tcPr>
        <w:p w:rsidR="001052B7" w:rsidRPr="008E3ED4" w:rsidRDefault="001052B7" w:rsidP="001052B7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BRAND MEDIA</w:t>
          </w:r>
        </w:p>
        <w:p w:rsidR="001052B7" w:rsidRPr="008E3ED4" w:rsidRDefault="001052B7" w:rsidP="001052B7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>(495) 7408558 (</w:t>
          </w:r>
          <w:r w:rsidRPr="008E3ED4">
            <w:rPr>
              <w:szCs w:val="22"/>
            </w:rPr>
            <w:t>многоканальный</w:t>
          </w:r>
          <w:r w:rsidRPr="008E3ED4">
            <w:rPr>
              <w:szCs w:val="22"/>
              <w:lang w:val="en-US"/>
            </w:rPr>
            <w:t>)</w:t>
          </w:r>
        </w:p>
        <w:p w:rsidR="001052B7" w:rsidRPr="008E3ED4" w:rsidRDefault="001052B7" w:rsidP="001052B7">
          <w:pPr>
            <w:ind w:left="709" w:hanging="349"/>
            <w:jc w:val="right"/>
            <w:rPr>
              <w:szCs w:val="22"/>
              <w:lang w:val="en-US"/>
            </w:rPr>
          </w:pPr>
          <w:r w:rsidRPr="008E3ED4">
            <w:rPr>
              <w:szCs w:val="22"/>
              <w:lang w:val="en-US"/>
            </w:rPr>
            <w:t xml:space="preserve">info@brandmedia.ru </w:t>
          </w:r>
        </w:p>
        <w:p w:rsidR="001052B7" w:rsidRPr="008E3ED4" w:rsidRDefault="001052B7" w:rsidP="001052B7">
          <w:pPr>
            <w:tabs>
              <w:tab w:val="left" w:pos="3516"/>
              <w:tab w:val="center" w:pos="4677"/>
              <w:tab w:val="right" w:pos="9355"/>
              <w:tab w:val="right" w:pos="10204"/>
            </w:tabs>
            <w:jc w:val="right"/>
            <w:rPr>
              <w:rFonts w:ascii="Arial" w:hAnsi="Arial"/>
              <w:lang w:val="en-US"/>
            </w:rPr>
          </w:pPr>
          <w:r w:rsidRPr="008E3ED4">
            <w:rPr>
              <w:szCs w:val="22"/>
            </w:rPr>
            <w:t>www.brand-radio.ru</w:t>
          </w:r>
        </w:p>
      </w:tc>
    </w:tr>
  </w:tbl>
  <w:p w:rsidR="009C2DC3" w:rsidRDefault="009C2D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A3" w:rsidRDefault="00E844A3">
      <w:r>
        <w:separator/>
      </w:r>
    </w:p>
  </w:footnote>
  <w:footnote w:type="continuationSeparator" w:id="0">
    <w:p w:rsidR="00E844A3" w:rsidRDefault="00E8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DC3" w:rsidRPr="009C2DC3" w:rsidRDefault="00AF2202" w:rsidP="004F32A1">
    <w:pPr>
      <w:pStyle w:val="a3"/>
      <w:ind w:right="-284" w:hanging="567"/>
      <w:outlineLvl w:val="0"/>
      <w:rPr>
        <w:sz w:val="20"/>
      </w:rPr>
    </w:pPr>
    <w:r w:rsidRPr="009C2DC3">
      <w:rPr>
        <w:noProof/>
        <w:sz w:val="20"/>
      </w:rPr>
      <w:drawing>
        <wp:inline distT="0" distB="0" distL="0" distR="0">
          <wp:extent cx="960755" cy="469900"/>
          <wp:effectExtent l="0" t="0" r="0" b="6350"/>
          <wp:docPr id="27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46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C2DC3">
      <w:rPr>
        <w:noProof/>
        <w:sz w:val="20"/>
      </w:rPr>
      <w:drawing>
        <wp:inline distT="0" distB="0" distL="0" distR="0">
          <wp:extent cx="937895" cy="661035"/>
          <wp:effectExtent l="0" t="0" r="0" b="0"/>
          <wp:docPr id="28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C2DC3">
      <w:rPr>
        <w:noProof/>
        <w:sz w:val="20"/>
      </w:rPr>
      <w:drawing>
        <wp:inline distT="0" distB="0" distL="0" distR="0">
          <wp:extent cx="547370" cy="621665"/>
          <wp:effectExtent l="0" t="0" r="5080" b="6985"/>
          <wp:docPr id="2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83446">
      <w:rPr>
        <w:sz w:val="20"/>
      </w:rPr>
      <w:t xml:space="preserve">  </w:t>
    </w:r>
    <w:r w:rsidR="006B5627">
      <w:rPr>
        <w:noProof/>
      </w:rPr>
      <w:drawing>
        <wp:inline distT="0" distB="0" distL="0" distR="0" wp14:anchorId="1C5E142E" wp14:editId="6038FA02">
          <wp:extent cx="883983" cy="238914"/>
          <wp:effectExtent l="0" t="0" r="0" b="8890"/>
          <wp:docPr id="30" name="Picture 35">
            <a:extLst xmlns:a="http://schemas.openxmlformats.org/drawingml/2006/main">
              <a:ext uri="{FF2B5EF4-FFF2-40B4-BE49-F238E27FC236}">
                <a16:creationId xmlns:a16="http://schemas.microsoft.com/office/drawing/2014/main" id="{35C17FA8-B16B-944B-9EB0-5BCF93C797E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5">
                    <a:extLst>
                      <a:ext uri="{FF2B5EF4-FFF2-40B4-BE49-F238E27FC236}">
                        <a16:creationId xmlns:a16="http://schemas.microsoft.com/office/drawing/2014/main" id="{35C17FA8-B16B-944B-9EB0-5BCF93C797E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98685" cy="242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3446">
      <w:rPr>
        <w:noProof/>
        <w:sz w:val="28"/>
      </w:rPr>
      <w:t xml:space="preserve">  </w:t>
    </w:r>
    <w:r>
      <w:rPr>
        <w:noProof/>
        <w:sz w:val="28"/>
      </w:rPr>
      <w:drawing>
        <wp:inline distT="0" distB="0" distL="0" distR="0">
          <wp:extent cx="812800" cy="659130"/>
          <wp:effectExtent l="0" t="0" r="6350" b="7620"/>
          <wp:docPr id="3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28"/>
      </w:rPr>
      <w:drawing>
        <wp:inline distT="0" distB="0" distL="0" distR="0">
          <wp:extent cx="749935" cy="488315"/>
          <wp:effectExtent l="0" t="0" r="0" b="6985"/>
          <wp:docPr id="3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052B7">
      <w:rPr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5pt;height:38.25pt">
          <v:imagedata r:id="rId7" o:title="logoArtboard 7"/>
        </v:shape>
      </w:pict>
    </w:r>
  </w:p>
  <w:p w:rsidR="00F12667" w:rsidRPr="009C2DC3" w:rsidRDefault="00F12667" w:rsidP="009C2D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22DED"/>
    <w:multiLevelType w:val="hybridMultilevel"/>
    <w:tmpl w:val="37447FE8"/>
    <w:lvl w:ilvl="0" w:tplc="6F822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EE2667"/>
    <w:multiLevelType w:val="hybridMultilevel"/>
    <w:tmpl w:val="D8023ECE"/>
    <w:lvl w:ilvl="0" w:tplc="9A8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37189"/>
    <w:multiLevelType w:val="hybridMultilevel"/>
    <w:tmpl w:val="A4EED6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A8"/>
    <w:rsid w:val="000025E5"/>
    <w:rsid w:val="000C0940"/>
    <w:rsid w:val="000D1B71"/>
    <w:rsid w:val="00103E61"/>
    <w:rsid w:val="001052B7"/>
    <w:rsid w:val="001B6D97"/>
    <w:rsid w:val="001C366E"/>
    <w:rsid w:val="001F33B9"/>
    <w:rsid w:val="00237958"/>
    <w:rsid w:val="00243926"/>
    <w:rsid w:val="002538FE"/>
    <w:rsid w:val="00262BEB"/>
    <w:rsid w:val="002B651D"/>
    <w:rsid w:val="002B751D"/>
    <w:rsid w:val="002F7ACF"/>
    <w:rsid w:val="00312529"/>
    <w:rsid w:val="00335B61"/>
    <w:rsid w:val="00392337"/>
    <w:rsid w:val="003B159C"/>
    <w:rsid w:val="004017E7"/>
    <w:rsid w:val="00483446"/>
    <w:rsid w:val="004A2968"/>
    <w:rsid w:val="004A5B11"/>
    <w:rsid w:val="004C320C"/>
    <w:rsid w:val="004C6FBC"/>
    <w:rsid w:val="004C7BD3"/>
    <w:rsid w:val="004F32A1"/>
    <w:rsid w:val="00544B4C"/>
    <w:rsid w:val="005613FE"/>
    <w:rsid w:val="0056529E"/>
    <w:rsid w:val="0058651F"/>
    <w:rsid w:val="00594B1D"/>
    <w:rsid w:val="005C4D5C"/>
    <w:rsid w:val="005C57C7"/>
    <w:rsid w:val="005D4887"/>
    <w:rsid w:val="006102EC"/>
    <w:rsid w:val="006175CB"/>
    <w:rsid w:val="00655DCD"/>
    <w:rsid w:val="00672ECB"/>
    <w:rsid w:val="006757B9"/>
    <w:rsid w:val="006848C5"/>
    <w:rsid w:val="00685BAE"/>
    <w:rsid w:val="00687051"/>
    <w:rsid w:val="006A74D5"/>
    <w:rsid w:val="006B5627"/>
    <w:rsid w:val="00755612"/>
    <w:rsid w:val="0075591D"/>
    <w:rsid w:val="00834E56"/>
    <w:rsid w:val="00862528"/>
    <w:rsid w:val="00884699"/>
    <w:rsid w:val="0089588A"/>
    <w:rsid w:val="009067AE"/>
    <w:rsid w:val="00917144"/>
    <w:rsid w:val="00951C18"/>
    <w:rsid w:val="009661A3"/>
    <w:rsid w:val="00984B06"/>
    <w:rsid w:val="009C2DC3"/>
    <w:rsid w:val="00AC08C1"/>
    <w:rsid w:val="00AC714D"/>
    <w:rsid w:val="00AD6D6E"/>
    <w:rsid w:val="00AF2202"/>
    <w:rsid w:val="00B15A0D"/>
    <w:rsid w:val="00B23D58"/>
    <w:rsid w:val="00B3086E"/>
    <w:rsid w:val="00B30BA8"/>
    <w:rsid w:val="00B86B17"/>
    <w:rsid w:val="00B94123"/>
    <w:rsid w:val="00BD5A83"/>
    <w:rsid w:val="00BF3998"/>
    <w:rsid w:val="00C034BD"/>
    <w:rsid w:val="00C71DB4"/>
    <w:rsid w:val="00C90124"/>
    <w:rsid w:val="00C97222"/>
    <w:rsid w:val="00CA60BD"/>
    <w:rsid w:val="00CC6837"/>
    <w:rsid w:val="00CD51F3"/>
    <w:rsid w:val="00CF3BD2"/>
    <w:rsid w:val="00CF5B0B"/>
    <w:rsid w:val="00CF6663"/>
    <w:rsid w:val="00D442DA"/>
    <w:rsid w:val="00D617E5"/>
    <w:rsid w:val="00D8789C"/>
    <w:rsid w:val="00DA5BD3"/>
    <w:rsid w:val="00DC2E57"/>
    <w:rsid w:val="00DD0329"/>
    <w:rsid w:val="00DF5459"/>
    <w:rsid w:val="00DF6735"/>
    <w:rsid w:val="00E17F17"/>
    <w:rsid w:val="00E74670"/>
    <w:rsid w:val="00E82804"/>
    <w:rsid w:val="00E844A3"/>
    <w:rsid w:val="00EC22F3"/>
    <w:rsid w:val="00ED6DCA"/>
    <w:rsid w:val="00EF7D19"/>
    <w:rsid w:val="00F12667"/>
    <w:rsid w:val="00F26490"/>
    <w:rsid w:val="00F43F88"/>
    <w:rsid w:val="00F52621"/>
    <w:rsid w:val="00F53A50"/>
    <w:rsid w:val="00F823EC"/>
    <w:rsid w:val="00F86082"/>
    <w:rsid w:val="00F97074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607D0C-CCBA-46CC-8FD2-54A1AE35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663"/>
  </w:style>
  <w:style w:type="paragraph" w:styleId="1">
    <w:name w:val="heading 1"/>
    <w:basedOn w:val="a"/>
    <w:next w:val="a"/>
    <w:qFormat/>
    <w:rsid w:val="00951C18"/>
    <w:pPr>
      <w:keepNext/>
      <w:spacing w:line="360" w:lineRule="auto"/>
      <w:outlineLvl w:val="0"/>
    </w:pPr>
    <w:rPr>
      <w:rFonts w:ascii="Arial" w:hAnsi="Arial"/>
      <w:sz w:val="24"/>
      <w:lang w:val="en-US"/>
    </w:rPr>
  </w:style>
  <w:style w:type="paragraph" w:styleId="6">
    <w:name w:val="heading 6"/>
    <w:basedOn w:val="a"/>
    <w:next w:val="a"/>
    <w:link w:val="60"/>
    <w:semiHidden/>
    <w:unhideWhenUsed/>
    <w:qFormat/>
    <w:rsid w:val="002538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40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5">
    <w:name w:val="Document Map"/>
    <w:basedOn w:val="a"/>
    <w:semiHidden/>
    <w:rsid w:val="002B651D"/>
    <w:pPr>
      <w:shd w:val="clear" w:color="auto" w:fill="000080"/>
    </w:pPr>
    <w:rPr>
      <w:rFonts w:ascii="Tahoma" w:hAnsi="Tahoma" w:cs="Tahoma"/>
    </w:rPr>
  </w:style>
  <w:style w:type="paragraph" w:styleId="a6">
    <w:name w:val="header"/>
    <w:basedOn w:val="a"/>
    <w:link w:val="a7"/>
    <w:uiPriority w:val="99"/>
    <w:rsid w:val="00EF7D1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F7D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6D6E"/>
  </w:style>
  <w:style w:type="paragraph" w:styleId="aa">
    <w:name w:val="Balloon Text"/>
    <w:basedOn w:val="a"/>
    <w:link w:val="ab"/>
    <w:rsid w:val="00AD6D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D6D6E"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rsid w:val="00F12667"/>
  </w:style>
  <w:style w:type="character" w:customStyle="1" w:styleId="60">
    <w:name w:val="Заголовок 6 Знак"/>
    <w:link w:val="6"/>
    <w:semiHidden/>
    <w:rsid w:val="002538FE"/>
    <w:rPr>
      <w:rFonts w:ascii="Calibri" w:eastAsia="Times New Roman" w:hAnsi="Calibri" w:cs="Times New Roman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2F7ACF"/>
    <w:pPr>
      <w:ind w:left="708"/>
    </w:pPr>
    <w:rPr>
      <w:sz w:val="24"/>
      <w:szCs w:val="24"/>
    </w:rPr>
  </w:style>
  <w:style w:type="table" w:styleId="ad">
    <w:name w:val="Table Grid"/>
    <w:basedOn w:val="a1"/>
    <w:rsid w:val="00F9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118EE-0C63-41BA-BF96-B4A8191E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ЗАКРЫТОЕ АКЦИОНЕРНОЕ ОБЩЕСТВО «Медиа Плюс»</vt:lpstr>
      <vt:lpstr>ЗАКРЫТОЕ АКЦИОНЕРНОЕ ОБЩЕСТВО «Медиа Плюс»</vt:lpstr>
    </vt:vector>
  </TitlesOfParts>
  <Company>BRAND MEDIA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www.brand-radio.ru</dc:creator>
  <cp:keywords/>
  <cp:lastModifiedBy>Павел Левашев</cp:lastModifiedBy>
  <cp:revision>4</cp:revision>
  <cp:lastPrinted>2008-12-26T14:02:00Z</cp:lastPrinted>
  <dcterms:created xsi:type="dcterms:W3CDTF">2023-12-22T11:17:00Z</dcterms:created>
  <dcterms:modified xsi:type="dcterms:W3CDTF">2024-02-21T17:54:00Z</dcterms:modified>
</cp:coreProperties>
</file>